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4" w:rsidRPr="002372B4" w:rsidRDefault="00DE3535" w:rsidP="007559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9A4">
        <w:rPr>
          <w:rFonts w:ascii="Times New Roman" w:hAnsi="Times New Roman" w:cs="Times New Roman"/>
          <w:sz w:val="24"/>
          <w:szCs w:val="24"/>
        </w:rPr>
        <w:t xml:space="preserve">   </w:t>
      </w:r>
      <w:r w:rsidR="002372B4" w:rsidRPr="002372B4">
        <w:rPr>
          <w:rFonts w:ascii="Times New Roman" w:hAnsi="Times New Roman" w:cs="Times New Roman"/>
          <w:b/>
          <w:bCs/>
          <w:sz w:val="24"/>
          <w:szCs w:val="24"/>
        </w:rPr>
        <w:t>BA (</w:t>
      </w:r>
      <w:r w:rsidR="002372B4" w:rsidRPr="002372B4">
        <w:rPr>
          <w:rFonts w:ascii="Times New Roman" w:hAnsi="Times New Roman" w:cs="Times New Roman"/>
          <w:b/>
          <w:sz w:val="24"/>
          <w:szCs w:val="24"/>
        </w:rPr>
        <w:t>Public Administration)</w:t>
      </w:r>
    </w:p>
    <w:p w:rsidR="002372B4" w:rsidRPr="002372B4" w:rsidRDefault="002372B4" w:rsidP="002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B4">
        <w:rPr>
          <w:rFonts w:ascii="Times New Roman" w:hAnsi="Times New Roman" w:cs="Times New Roman"/>
          <w:b/>
          <w:bCs/>
          <w:sz w:val="24"/>
          <w:szCs w:val="24"/>
        </w:rPr>
        <w:t>Semester-I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B4">
        <w:rPr>
          <w:rFonts w:ascii="Times New Roman" w:hAnsi="Times New Roman" w:cs="Times New Roman"/>
          <w:b/>
          <w:bCs/>
          <w:sz w:val="24"/>
          <w:szCs w:val="24"/>
        </w:rPr>
        <w:t>Basics of Public Administration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Module- I: Nature of Public Administration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Meaning and Importance of Public Administration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State and Evolution of Public Administration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Module-II: Relationship with other Social Sciences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Law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Political Science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Economics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 Psychology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Module-III: Oriental and Classical Approaches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Oriental Approach -</w:t>
      </w:r>
      <w:proofErr w:type="spellStart"/>
      <w:r>
        <w:rPr>
          <w:rFonts w:ascii="Times New Roman" w:hAnsi="Times New Roman" w:cs="Times New Roman"/>
          <w:sz w:val="23"/>
          <w:szCs w:val="23"/>
        </w:rPr>
        <w:t>Kautilya</w:t>
      </w:r>
      <w:proofErr w:type="spellEnd"/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Classical Approach: Henri </w:t>
      </w:r>
      <w:proofErr w:type="spellStart"/>
      <w:r>
        <w:rPr>
          <w:rFonts w:ascii="Times New Roman" w:hAnsi="Times New Roman" w:cs="Times New Roman"/>
          <w:sz w:val="23"/>
          <w:szCs w:val="23"/>
        </w:rPr>
        <w:t>Fayol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Luther </w:t>
      </w:r>
      <w:proofErr w:type="spellStart"/>
      <w:r>
        <w:rPr>
          <w:rFonts w:ascii="Times New Roman" w:hAnsi="Times New Roman" w:cs="Times New Roman"/>
          <w:sz w:val="23"/>
          <w:szCs w:val="23"/>
        </w:rPr>
        <w:t>Gulick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Lyndall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Urwick</w:t>
      </w:r>
      <w:proofErr w:type="spellEnd"/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Scientific Management Approach: </w:t>
      </w:r>
      <w:proofErr w:type="spellStart"/>
      <w:r>
        <w:rPr>
          <w:rFonts w:ascii="Times New Roman" w:hAnsi="Times New Roman" w:cs="Times New Roman"/>
          <w:sz w:val="23"/>
          <w:szCs w:val="23"/>
        </w:rPr>
        <w:t>F.W.Taylor</w:t>
      </w:r>
      <w:proofErr w:type="spellEnd"/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 Bureaucratic Approach: Max Weber and Karl Marx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Module-IV: Human Relations and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Behavioural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Approaches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Human Relations Approach –Elton Mayo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proofErr w:type="spellStart"/>
      <w:r>
        <w:rPr>
          <w:rFonts w:ascii="Times New Roman" w:hAnsi="Times New Roman" w:cs="Times New Roman"/>
          <w:sz w:val="23"/>
          <w:szCs w:val="23"/>
        </w:rPr>
        <w:t>Behavioural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Approach: Herbert A. Simon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Socio- Psychological Approach: Abraham Maslow; Mc </w:t>
      </w:r>
      <w:proofErr w:type="spellStart"/>
      <w:r>
        <w:rPr>
          <w:rFonts w:ascii="Times New Roman" w:hAnsi="Times New Roman" w:cs="Times New Roman"/>
          <w:sz w:val="23"/>
          <w:szCs w:val="23"/>
        </w:rPr>
        <w:t>Gregor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Rensis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Likert</w:t>
      </w:r>
      <w:proofErr w:type="spellEnd"/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Module-V: Ecological and Social Justice Approaches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Administrative Ecology: </w:t>
      </w:r>
      <w:proofErr w:type="spellStart"/>
      <w:r>
        <w:rPr>
          <w:rFonts w:ascii="Times New Roman" w:hAnsi="Times New Roman" w:cs="Times New Roman"/>
          <w:sz w:val="23"/>
          <w:szCs w:val="23"/>
        </w:rPr>
        <w:t>F.W.Riggs</w:t>
      </w:r>
      <w:proofErr w:type="spellEnd"/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hAnsi="Times New Roman" w:cs="Times New Roman"/>
          <w:sz w:val="23"/>
          <w:szCs w:val="23"/>
        </w:rPr>
        <w:t>. Social Justice Approach –</w:t>
      </w:r>
      <w:proofErr w:type="spellStart"/>
      <w:r>
        <w:rPr>
          <w:rFonts w:ascii="Times New Roman" w:hAnsi="Times New Roman" w:cs="Times New Roman"/>
          <w:sz w:val="23"/>
          <w:szCs w:val="23"/>
        </w:rPr>
        <w:t>B.R.Ambedkar</w:t>
      </w:r>
      <w:proofErr w:type="spellEnd"/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</w:t>
      </w:r>
      <w:proofErr w:type="spellStart"/>
      <w:r>
        <w:rPr>
          <w:rFonts w:ascii="Times New Roman" w:hAnsi="Times New Roman" w:cs="Times New Roman"/>
          <w:sz w:val="23"/>
          <w:szCs w:val="23"/>
        </w:rPr>
        <w:t>Jyothirao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Pule</w:t>
      </w:r>
      <w:proofErr w:type="spellEnd"/>
    </w:p>
    <w:p w:rsidR="00670ACC" w:rsidRDefault="00670ACC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0ACC" w:rsidRPr="00670ACC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ACC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670ACC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PrabhutvaPalanaSastram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:Bhavanalu,Siddhantalu</w:t>
      </w:r>
      <w:proofErr w:type="spellEnd"/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(Tel),Telugu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2. Principles of Public Administration, Telugu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Hyderabad.</w:t>
      </w: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D.Ravindra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Prasad and Y.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Pardhasaradhi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(eds.,) Public Administration: Concepts, Theories</w:t>
      </w: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andPrinciples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Eng), Telugu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Hyd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2011.</w:t>
      </w: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Avasthi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Maheswari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Public Administration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,(</w:t>
      </w:r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>30thEdition),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Lakshmi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Narayan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Agarwal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Agra -</w:t>
      </w: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RumkiBasu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Public Administration: Concepts and Theories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,(</w:t>
      </w:r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5th Revised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), Sterling Publishers,</w:t>
      </w:r>
    </w:p>
    <w:p w:rsidR="00670ACC" w:rsidRPr="00192C38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>New Delhi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,2004</w:t>
      </w:r>
      <w:proofErr w:type="gramEnd"/>
    </w:p>
    <w:p w:rsidR="00670ACC" w:rsidRPr="00E902F9" w:rsidRDefault="00670ACC" w:rsidP="00670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B7" w:rsidRPr="00E902F9" w:rsidRDefault="00A117B7" w:rsidP="00A1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BA (</w:t>
      </w:r>
      <w:r w:rsidRPr="00E902F9">
        <w:rPr>
          <w:rFonts w:ascii="Times New Roman" w:hAnsi="Times New Roman" w:cs="Times New Roman"/>
          <w:b/>
          <w:sz w:val="24"/>
          <w:szCs w:val="24"/>
        </w:rPr>
        <w:t>Public Administration)</w:t>
      </w:r>
    </w:p>
    <w:p w:rsidR="00A117B7" w:rsidRPr="00E902F9" w:rsidRDefault="00A117B7" w:rsidP="00A1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Semester-I</w:t>
      </w:r>
      <w:r w:rsidR="006962B1" w:rsidRPr="00E902F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372B4" w:rsidRPr="00E902F9" w:rsidRDefault="006962B1" w:rsidP="0069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Development Dynamics and Emerging Trends</w:t>
      </w:r>
    </w:p>
    <w:p w:rsidR="006962B1" w:rsidRPr="00E902F9" w:rsidRDefault="006962B1" w:rsidP="0069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2B1" w:rsidRPr="00E902F9" w:rsidRDefault="006962B1" w:rsidP="0069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Module- I: Comparative &amp; Development Administration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a. Comparative Administration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b. Development Administration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c. Changing Dynamics of Development Administration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Module-II: Emerging Trends-I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 xml:space="preserve">a. New Public Administration – </w:t>
      </w:r>
      <w:proofErr w:type="spellStart"/>
      <w:r w:rsidRPr="00E902F9">
        <w:rPr>
          <w:rFonts w:ascii="Times New Roman" w:hAnsi="Times New Roman" w:cs="Times New Roman"/>
          <w:sz w:val="24"/>
          <w:szCs w:val="24"/>
        </w:rPr>
        <w:t>Minnowbrook</w:t>
      </w:r>
      <w:proofErr w:type="spellEnd"/>
      <w:r w:rsidRPr="00E902F9">
        <w:rPr>
          <w:rFonts w:ascii="Times New Roman" w:hAnsi="Times New Roman" w:cs="Times New Roman"/>
          <w:sz w:val="24"/>
          <w:szCs w:val="24"/>
        </w:rPr>
        <w:t>-I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 xml:space="preserve">b. New Public Administration – </w:t>
      </w:r>
      <w:proofErr w:type="spellStart"/>
      <w:r w:rsidRPr="00E902F9">
        <w:rPr>
          <w:rFonts w:ascii="Times New Roman" w:hAnsi="Times New Roman" w:cs="Times New Roman"/>
          <w:sz w:val="24"/>
          <w:szCs w:val="24"/>
        </w:rPr>
        <w:t>Minnowbrook</w:t>
      </w:r>
      <w:proofErr w:type="spellEnd"/>
      <w:r w:rsidRPr="00E902F9">
        <w:rPr>
          <w:rFonts w:ascii="Times New Roman" w:hAnsi="Times New Roman" w:cs="Times New Roman"/>
          <w:sz w:val="24"/>
          <w:szCs w:val="24"/>
        </w:rPr>
        <w:t>-II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 xml:space="preserve">c. New Public Administration – </w:t>
      </w:r>
      <w:proofErr w:type="spellStart"/>
      <w:r w:rsidRPr="00E902F9">
        <w:rPr>
          <w:rFonts w:ascii="Times New Roman" w:hAnsi="Times New Roman" w:cs="Times New Roman"/>
          <w:sz w:val="24"/>
          <w:szCs w:val="24"/>
        </w:rPr>
        <w:t>Minnowbrook</w:t>
      </w:r>
      <w:proofErr w:type="spellEnd"/>
      <w:r w:rsidRPr="00E902F9">
        <w:rPr>
          <w:rFonts w:ascii="Times New Roman" w:hAnsi="Times New Roman" w:cs="Times New Roman"/>
          <w:sz w:val="24"/>
          <w:szCs w:val="24"/>
        </w:rPr>
        <w:t>-III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Module-III: Market Theories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a. Public Choice Approach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b. New Public Management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Module-IV: Emerging Trends-I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a. Public Policy and Governance</w:t>
      </w: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b. Role of Public Services in the Emergence and Development of New State of Telangana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2F9">
        <w:rPr>
          <w:rFonts w:ascii="Times New Roman" w:hAnsi="Times New Roman" w:cs="Times New Roman"/>
          <w:b/>
          <w:bCs/>
          <w:sz w:val="24"/>
          <w:szCs w:val="24"/>
        </w:rPr>
        <w:t>Module-V: Emerging Trends-II</w:t>
      </w:r>
    </w:p>
    <w:p w:rsidR="006962B1" w:rsidRPr="00E902F9" w:rsidRDefault="006962B1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2B4" w:rsidRPr="00E902F9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a. Globalization and Public Administration</w:t>
      </w:r>
    </w:p>
    <w:p w:rsidR="002372B4" w:rsidRDefault="002372B4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F9">
        <w:rPr>
          <w:rFonts w:ascii="Times New Roman" w:hAnsi="Times New Roman" w:cs="Times New Roman"/>
          <w:sz w:val="24"/>
          <w:szCs w:val="24"/>
        </w:rPr>
        <w:t>b. Present Status of Public Administration in the context of Globalization</w:t>
      </w:r>
    </w:p>
    <w:p w:rsidR="00824FE5" w:rsidRDefault="00824FE5" w:rsidP="0023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FE5" w:rsidRPr="00670ACC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ACC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192C38" w:rsidRDefault="00192C38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PrabhutvaPalanaSastram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:Bhavanalu,Siddhantalu</w:t>
      </w:r>
      <w:proofErr w:type="spellEnd"/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(Tel),Telugu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2. Principles of Public Administration, Telugu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Hyderabad.</w:t>
      </w:r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D.Ravindra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Prasad and Y.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Pardhasaradhi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(eds.,) Public Administration: Concepts, Theories</w:t>
      </w:r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andPrinciples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Eng), Telugu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Akademi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Hyd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2011.</w:t>
      </w:r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Avasthi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Maheswari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Public Administration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,(</w:t>
      </w:r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>30thEdition),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Lakshmi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Narayan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Agarwal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Agra -</w:t>
      </w:r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824FE5" w:rsidRPr="00192C38" w:rsidRDefault="00824FE5" w:rsidP="0082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RumkiBasu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, Public Administration: Concepts and Theories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,(</w:t>
      </w:r>
      <w:proofErr w:type="gramEnd"/>
      <w:r w:rsidRPr="00192C38">
        <w:rPr>
          <w:rFonts w:ascii="Times New Roman" w:hAnsi="Times New Roman" w:cs="Times New Roman"/>
          <w:bCs/>
          <w:sz w:val="24"/>
          <w:szCs w:val="24"/>
        </w:rPr>
        <w:t xml:space="preserve">5th Revised </w:t>
      </w:r>
      <w:proofErr w:type="spellStart"/>
      <w:r w:rsidRPr="00192C38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192C38">
        <w:rPr>
          <w:rFonts w:ascii="Times New Roman" w:hAnsi="Times New Roman" w:cs="Times New Roman"/>
          <w:bCs/>
          <w:sz w:val="24"/>
          <w:szCs w:val="24"/>
        </w:rPr>
        <w:t>), Sterling Publishers,</w:t>
      </w:r>
    </w:p>
    <w:p w:rsidR="006962B1" w:rsidRPr="00E902F9" w:rsidRDefault="00824FE5" w:rsidP="00755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38">
        <w:rPr>
          <w:rFonts w:ascii="Times New Roman" w:hAnsi="Times New Roman" w:cs="Times New Roman"/>
          <w:bCs/>
          <w:sz w:val="24"/>
          <w:szCs w:val="24"/>
        </w:rPr>
        <w:t>New Delhi</w:t>
      </w:r>
      <w:proofErr w:type="gramStart"/>
      <w:r w:rsidRPr="00192C38">
        <w:rPr>
          <w:rFonts w:ascii="Times New Roman" w:hAnsi="Times New Roman" w:cs="Times New Roman"/>
          <w:bCs/>
          <w:sz w:val="24"/>
          <w:szCs w:val="24"/>
        </w:rPr>
        <w:t>,2004</w:t>
      </w:r>
      <w:proofErr w:type="gramEnd"/>
    </w:p>
    <w:sectPr w:rsidR="006962B1" w:rsidRPr="00E902F9" w:rsidSect="0016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CBA"/>
    <w:multiLevelType w:val="hybridMultilevel"/>
    <w:tmpl w:val="3ED0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D40"/>
    <w:multiLevelType w:val="hybridMultilevel"/>
    <w:tmpl w:val="128CC5D8"/>
    <w:lvl w:ilvl="0" w:tplc="19C4D8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1C7F"/>
    <w:rsid w:val="00064DED"/>
    <w:rsid w:val="00165C8B"/>
    <w:rsid w:val="00192C38"/>
    <w:rsid w:val="002372B4"/>
    <w:rsid w:val="003D1EAF"/>
    <w:rsid w:val="004E5418"/>
    <w:rsid w:val="00670ACC"/>
    <w:rsid w:val="006962B1"/>
    <w:rsid w:val="006D2CDF"/>
    <w:rsid w:val="007559A4"/>
    <w:rsid w:val="00824FE5"/>
    <w:rsid w:val="008B4457"/>
    <w:rsid w:val="00A117B7"/>
    <w:rsid w:val="00B81C7F"/>
    <w:rsid w:val="00D96160"/>
    <w:rsid w:val="00DE3535"/>
    <w:rsid w:val="00E16D54"/>
    <w:rsid w:val="00E9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Guest</cp:lastModifiedBy>
  <cp:revision>17</cp:revision>
  <cp:lastPrinted>2016-08-17T07:38:00Z</cp:lastPrinted>
  <dcterms:created xsi:type="dcterms:W3CDTF">2016-08-17T07:24:00Z</dcterms:created>
  <dcterms:modified xsi:type="dcterms:W3CDTF">2016-09-03T07:04:00Z</dcterms:modified>
</cp:coreProperties>
</file>